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63E7" w14:textId="79D10CD3" w:rsidR="00BF77C5" w:rsidRDefault="006F4580" w:rsidP="00BF77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「話すこと・聞くこと」分科会</w:t>
      </w:r>
    </w:p>
    <w:p w14:paraId="36321C45" w14:textId="63E5F53C" w:rsidR="006F4580" w:rsidRDefault="00384CE8" w:rsidP="00BF77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EEBA" wp14:editId="073208C8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073140" cy="981075"/>
                <wp:effectExtent l="19050" t="19050" r="22860" b="28575"/>
                <wp:wrapNone/>
                <wp:docPr id="4151028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9810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35694" w14:textId="4A0395C4" w:rsidR="006F4580" w:rsidRPr="00D13D1C" w:rsidRDefault="003E1611" w:rsidP="006F45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47FDA" w:rsidRPr="00D13D1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多様性を尊重し、言葉を通して自他を認め合う生徒の育成</w:t>
                            </w:r>
                          </w:p>
                          <w:p w14:paraId="72FF4571" w14:textId="5D35927B" w:rsidR="006F4580" w:rsidRPr="006F4580" w:rsidRDefault="006F4580" w:rsidP="006F45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13D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3E1611" w:rsidRPr="00D13D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「話すこと・聞くこと」</w:t>
                            </w:r>
                            <w:r w:rsidR="00547FDA" w:rsidRPr="00D13D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のスキルマップを活用して</w:t>
                            </w:r>
                            <w:r w:rsidR="003E1611" w:rsidRPr="00D13D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資質・能力を</w:t>
                            </w:r>
                            <w:r w:rsidR="00547FDA" w:rsidRPr="00D13D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育む</w:t>
                            </w:r>
                            <w:r w:rsidRPr="00D13D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2F6D00AC" w14:textId="2FCD533E" w:rsidR="006F4580" w:rsidRPr="006F4580" w:rsidRDefault="006F4580" w:rsidP="006F458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香川県高松市立龍雲中学校　磯　﨑　俊　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EEBA" id="正方形/長方形 1" o:spid="_x0000_s1026" style="position:absolute;left:0;text-align:left;margin-left:427pt;margin-top:5.2pt;width:478.2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" fillcolor="white [3201]" strokecolor="#70ad47 [3209]" strokeweight="2.25pt">
                <v:textbox>
                  <w:txbxContent>
                    <w:p w14:paraId="3C735694" w14:textId="4A0395C4" w:rsidR="006F4580" w:rsidRPr="00D13D1C" w:rsidRDefault="003E1611" w:rsidP="006F45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547FDA" w:rsidRPr="00D13D1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多様性を尊重し、言葉を通して自他を認め合う生徒の育成</w:t>
                      </w:r>
                    </w:p>
                    <w:p w14:paraId="72FF4571" w14:textId="5D35927B" w:rsidR="006F4580" w:rsidRPr="006F4580" w:rsidRDefault="006F4580" w:rsidP="006F45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13D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～</w:t>
                      </w:r>
                      <w:r w:rsidR="003E1611" w:rsidRPr="00D13D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「話すこと・聞くこと」</w:t>
                      </w:r>
                      <w:r w:rsidR="00547FDA" w:rsidRPr="00D13D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のスキルマップを活用して</w:t>
                      </w:r>
                      <w:r w:rsidR="003E1611" w:rsidRPr="00D13D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資質・能力を</w:t>
                      </w:r>
                      <w:r w:rsidR="00547FDA" w:rsidRPr="00D13D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育む</w:t>
                      </w:r>
                      <w:r w:rsidRPr="00D13D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～</w:t>
                      </w:r>
                    </w:p>
                    <w:p w14:paraId="2F6D00AC" w14:textId="2FCD533E" w:rsidR="006F4580" w:rsidRPr="006F4580" w:rsidRDefault="006F4580" w:rsidP="006F4580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香川県高松市立龍雲中学校　磯　﨑　俊　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89E6F1" w14:textId="77777777" w:rsidR="006F4580" w:rsidRDefault="006F4580" w:rsidP="00BF77C5">
      <w:pPr>
        <w:rPr>
          <w:rFonts w:ascii="ＭＳ ゴシック" w:eastAsia="ＭＳ ゴシック" w:hAnsi="ＭＳ ゴシック"/>
          <w:sz w:val="22"/>
        </w:rPr>
      </w:pPr>
    </w:p>
    <w:p w14:paraId="63F9B223" w14:textId="77777777" w:rsidR="006F4580" w:rsidRDefault="006F4580" w:rsidP="00BF77C5">
      <w:pPr>
        <w:rPr>
          <w:rFonts w:ascii="ＭＳ ゴシック" w:eastAsia="ＭＳ ゴシック" w:hAnsi="ＭＳ ゴシック"/>
          <w:sz w:val="22"/>
        </w:rPr>
      </w:pPr>
    </w:p>
    <w:p w14:paraId="458962FF" w14:textId="77777777" w:rsidR="006F4580" w:rsidRDefault="006F4580" w:rsidP="00BF77C5">
      <w:pPr>
        <w:rPr>
          <w:rFonts w:ascii="ＭＳ ゴシック" w:eastAsia="ＭＳ ゴシック" w:hAnsi="ＭＳ ゴシック"/>
          <w:sz w:val="22"/>
        </w:rPr>
      </w:pPr>
    </w:p>
    <w:p w14:paraId="374384F9" w14:textId="77777777" w:rsidR="006F4580" w:rsidRDefault="006F4580" w:rsidP="00BF77C5">
      <w:pPr>
        <w:rPr>
          <w:rFonts w:ascii="ＭＳ ゴシック" w:eastAsia="ＭＳ ゴシック" w:hAnsi="ＭＳ ゴシック"/>
          <w:sz w:val="22"/>
        </w:rPr>
      </w:pPr>
    </w:p>
    <w:p w14:paraId="63CCE54B" w14:textId="012DF1C8" w:rsidR="006F4580" w:rsidRDefault="006F4580" w:rsidP="00BF77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提案要旨</w:t>
      </w:r>
    </w:p>
    <w:p w14:paraId="60E2E153" w14:textId="41C3FAB7" w:rsidR="008023B0" w:rsidRPr="00D13D1C" w:rsidRDefault="0021514E" w:rsidP="00286616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SNSの革新的な普及や、コロナ禍の影響</w:t>
      </w:r>
      <w:r w:rsidRPr="00D13D1C">
        <w:rPr>
          <w:rFonts w:ascii="ＭＳ ゴシック" w:eastAsia="ＭＳ ゴシック" w:hAnsi="ＭＳ ゴシック" w:hint="eastAsia"/>
          <w:sz w:val="22"/>
        </w:rPr>
        <w:t>により、</w:t>
      </w:r>
      <w:r w:rsidR="003D1D69" w:rsidRPr="00D13D1C">
        <w:rPr>
          <w:rFonts w:ascii="ＭＳ ゴシック" w:eastAsia="ＭＳ ゴシック" w:hAnsi="ＭＳ ゴシック" w:hint="eastAsia"/>
          <w:sz w:val="22"/>
        </w:rPr>
        <w:t>対話</w:t>
      </w:r>
      <w:r w:rsidRPr="00D13D1C">
        <w:rPr>
          <w:rFonts w:ascii="ＭＳ ゴシック" w:eastAsia="ＭＳ ゴシック" w:hAnsi="ＭＳ ゴシック" w:hint="eastAsia"/>
          <w:sz w:val="22"/>
        </w:rPr>
        <w:t>力に不安を</w:t>
      </w:r>
      <w:r w:rsidR="007754F5" w:rsidRPr="00D13D1C">
        <w:rPr>
          <w:rFonts w:ascii="ＭＳ ゴシック" w:eastAsia="ＭＳ ゴシック" w:hAnsi="ＭＳ ゴシック" w:hint="eastAsia"/>
          <w:sz w:val="22"/>
        </w:rPr>
        <w:t>抱えている生徒が多く見られる。</w:t>
      </w:r>
      <w:r w:rsidR="00F86E61" w:rsidRPr="00D13D1C">
        <w:rPr>
          <w:rFonts w:ascii="ＭＳ ゴシック" w:eastAsia="ＭＳ ゴシック" w:hAnsi="ＭＳ ゴシック" w:hint="eastAsia"/>
          <w:sz w:val="22"/>
        </w:rPr>
        <w:t>そこで</w:t>
      </w:r>
      <w:r w:rsidR="0070282A" w:rsidRPr="00D13D1C">
        <w:rPr>
          <w:rFonts w:ascii="ＭＳ ゴシック" w:eastAsia="ＭＳ ゴシック" w:hAnsi="ＭＳ ゴシック" w:hint="eastAsia"/>
          <w:sz w:val="22"/>
        </w:rPr>
        <w:t>、</w:t>
      </w:r>
      <w:r w:rsidRPr="00D13D1C">
        <w:rPr>
          <w:rFonts w:ascii="ＭＳ ゴシック" w:eastAsia="ＭＳ ゴシック" w:hAnsi="ＭＳ ゴシック" w:hint="eastAsia"/>
          <w:sz w:val="22"/>
        </w:rPr>
        <w:t>「話すこと・聞くこと」</w:t>
      </w:r>
      <w:r w:rsidR="00286616" w:rsidRPr="00D13D1C">
        <w:rPr>
          <w:rFonts w:ascii="ＭＳ ゴシック" w:eastAsia="ＭＳ ゴシック" w:hAnsi="ＭＳ ゴシック" w:hint="eastAsia"/>
          <w:sz w:val="22"/>
        </w:rPr>
        <w:t>の</w:t>
      </w:r>
      <w:r w:rsidR="00547FDA" w:rsidRPr="00D13D1C">
        <w:rPr>
          <w:rFonts w:ascii="ＭＳ ゴシック" w:eastAsia="ＭＳ ゴシック" w:hAnsi="ＭＳ ゴシック" w:hint="eastAsia"/>
          <w:sz w:val="22"/>
        </w:rPr>
        <w:t>資質・能力</w:t>
      </w:r>
      <w:r w:rsidR="00286616" w:rsidRPr="00D13D1C">
        <w:rPr>
          <w:rFonts w:ascii="ＭＳ ゴシック" w:eastAsia="ＭＳ ゴシック" w:hAnsi="ＭＳ ゴシック" w:hint="eastAsia"/>
          <w:sz w:val="22"/>
        </w:rPr>
        <w:t>を習得・活用し</w:t>
      </w:r>
      <w:r w:rsidR="0070282A" w:rsidRPr="00D13D1C">
        <w:rPr>
          <w:rFonts w:ascii="ＭＳ ゴシック" w:eastAsia="ＭＳ ゴシック" w:hAnsi="ＭＳ ゴシック" w:hint="eastAsia"/>
          <w:sz w:val="22"/>
        </w:rPr>
        <w:t>、</w:t>
      </w:r>
      <w:r w:rsidRPr="00D13D1C">
        <w:rPr>
          <w:rFonts w:ascii="ＭＳ ゴシック" w:eastAsia="ＭＳ ゴシック" w:hAnsi="ＭＳ ゴシック" w:hint="eastAsia"/>
          <w:sz w:val="22"/>
        </w:rPr>
        <w:t>実際の生活場面で</w:t>
      </w:r>
      <w:r w:rsidR="003D1D69" w:rsidRPr="00D13D1C">
        <w:rPr>
          <w:rFonts w:ascii="ＭＳ ゴシック" w:eastAsia="ＭＳ ゴシック" w:hAnsi="ＭＳ ゴシック" w:hint="eastAsia"/>
          <w:sz w:val="22"/>
        </w:rPr>
        <w:t>も</w:t>
      </w:r>
      <w:r w:rsidR="00286616" w:rsidRPr="00D13D1C">
        <w:rPr>
          <w:rFonts w:ascii="ＭＳ ゴシック" w:eastAsia="ＭＳ ゴシック" w:hAnsi="ＭＳ ゴシック" w:hint="eastAsia"/>
          <w:sz w:val="22"/>
        </w:rPr>
        <w:t>互いの考えを伝え合える</w:t>
      </w:r>
      <w:r w:rsidR="0070282A" w:rsidRPr="00D13D1C">
        <w:rPr>
          <w:rFonts w:ascii="ＭＳ ゴシック" w:eastAsia="ＭＳ ゴシック" w:hAnsi="ＭＳ ゴシック" w:hint="eastAsia"/>
          <w:sz w:val="22"/>
        </w:rPr>
        <w:t>ような授業のあり方を</w:t>
      </w:r>
      <w:r w:rsidRPr="00D13D1C">
        <w:rPr>
          <w:rFonts w:ascii="ＭＳ ゴシック" w:eastAsia="ＭＳ ゴシック" w:hAnsi="ＭＳ ゴシック" w:hint="eastAsia"/>
          <w:sz w:val="22"/>
        </w:rPr>
        <w:t>提案することにした。</w:t>
      </w:r>
    </w:p>
    <w:p w14:paraId="5A778F96" w14:textId="1784E8C7" w:rsidR="006F4580" w:rsidRPr="00D13D1C" w:rsidRDefault="006F4580" w:rsidP="00BF77C5">
      <w:pPr>
        <w:rPr>
          <w:rFonts w:ascii="ＭＳ ゴシック" w:eastAsia="ＭＳ ゴシック" w:hAnsi="ＭＳ ゴシック"/>
          <w:sz w:val="22"/>
        </w:rPr>
      </w:pPr>
      <w:r w:rsidRPr="00D13D1C">
        <w:rPr>
          <w:rFonts w:ascii="ＭＳ ゴシック" w:eastAsia="ＭＳ ゴシック" w:hAnsi="ＭＳ ゴシック" w:hint="eastAsia"/>
          <w:sz w:val="22"/>
        </w:rPr>
        <w:t>２　実践の概要</w:t>
      </w:r>
    </w:p>
    <w:p w14:paraId="04F512CF" w14:textId="016F54FE" w:rsidR="004C67DD" w:rsidRPr="00D13D1C" w:rsidRDefault="00286616" w:rsidP="0028661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D13D1C">
        <w:rPr>
          <w:rFonts w:ascii="ＭＳ ゴシック" w:eastAsia="ＭＳ ゴシック" w:hAnsi="ＭＳ ゴシック" w:hint="eastAsia"/>
          <w:sz w:val="22"/>
        </w:rPr>
        <w:t xml:space="preserve">　</w:t>
      </w:r>
      <w:r w:rsidR="00D91263" w:rsidRPr="00D13D1C">
        <w:rPr>
          <w:rFonts w:ascii="ＭＳ ゴシック" w:eastAsia="ＭＳ ゴシック" w:hAnsi="ＭＳ ゴシック" w:hint="eastAsia"/>
          <w:sz w:val="22"/>
        </w:rPr>
        <w:t>スキル</w:t>
      </w:r>
      <w:r w:rsidR="00547FDA" w:rsidRPr="00D13D1C">
        <w:rPr>
          <w:rFonts w:ascii="ＭＳ ゴシック" w:eastAsia="ＭＳ ゴシック" w:hAnsi="ＭＳ ゴシック" w:hint="eastAsia"/>
          <w:sz w:val="22"/>
        </w:rPr>
        <w:t>マップ</w:t>
      </w:r>
      <w:r w:rsidR="00594AAE" w:rsidRPr="00D13D1C">
        <w:rPr>
          <w:rFonts w:ascii="ＭＳ ゴシック" w:eastAsia="ＭＳ ゴシック" w:hAnsi="ＭＳ ゴシック" w:hint="eastAsia"/>
          <w:sz w:val="22"/>
        </w:rPr>
        <w:t>の作成</w:t>
      </w:r>
    </w:p>
    <w:p w14:paraId="36478CF4" w14:textId="3DC3F442" w:rsidR="004C67DD" w:rsidRDefault="004B3DB3" w:rsidP="00020942">
      <w:pPr>
        <w:ind w:left="479" w:hangingChars="200" w:hanging="479"/>
        <w:rPr>
          <w:rFonts w:ascii="ＭＳ ゴシック" w:eastAsia="ＭＳ ゴシック" w:hAnsi="ＭＳ ゴシック"/>
          <w:sz w:val="22"/>
        </w:rPr>
      </w:pPr>
      <w:r w:rsidRPr="00D13D1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286616" w:rsidRPr="00D13D1C">
        <w:rPr>
          <w:rFonts w:ascii="ＭＳ ゴシック" w:eastAsia="ＭＳ ゴシック" w:hAnsi="ＭＳ ゴシック" w:hint="eastAsia"/>
          <w:sz w:val="22"/>
        </w:rPr>
        <w:t>学習指導要領の内容を参考に作成した。</w:t>
      </w:r>
      <w:r w:rsidR="0070282A" w:rsidRPr="00D13D1C">
        <w:rPr>
          <w:rFonts w:ascii="ＭＳ ゴシック" w:eastAsia="ＭＳ ゴシック" w:hAnsi="ＭＳ ゴシック" w:hint="eastAsia"/>
          <w:sz w:val="22"/>
        </w:rPr>
        <w:t>生</w:t>
      </w:r>
      <w:r w:rsidR="0070282A">
        <w:rPr>
          <w:rFonts w:ascii="ＭＳ ゴシック" w:eastAsia="ＭＳ ゴシック" w:hAnsi="ＭＳ ゴシック" w:hint="eastAsia"/>
          <w:sz w:val="22"/>
        </w:rPr>
        <w:t>徒にとって必要な</w:t>
      </w:r>
      <w:r w:rsidR="00D91263">
        <w:rPr>
          <w:rFonts w:ascii="ＭＳ ゴシック" w:eastAsia="ＭＳ ゴシック" w:hAnsi="ＭＳ ゴシック" w:hint="eastAsia"/>
          <w:sz w:val="22"/>
        </w:rPr>
        <w:t>スキル</w:t>
      </w:r>
      <w:r w:rsidR="00020942">
        <w:rPr>
          <w:rFonts w:ascii="ＭＳ ゴシック" w:eastAsia="ＭＳ ゴシック" w:hAnsi="ＭＳ ゴシック" w:hint="eastAsia"/>
          <w:sz w:val="22"/>
        </w:rPr>
        <w:t>や目標が</w:t>
      </w:r>
      <w:r w:rsidR="00D91263">
        <w:rPr>
          <w:rFonts w:ascii="ＭＳ ゴシック" w:eastAsia="ＭＳ ゴシック" w:hAnsi="ＭＳ ゴシック" w:hint="eastAsia"/>
          <w:sz w:val="22"/>
        </w:rPr>
        <w:t>可視化</w:t>
      </w:r>
      <w:r w:rsidR="00020942">
        <w:rPr>
          <w:rFonts w:ascii="ＭＳ ゴシック" w:eastAsia="ＭＳ ゴシック" w:hAnsi="ＭＳ ゴシック" w:hint="eastAsia"/>
          <w:sz w:val="22"/>
        </w:rPr>
        <w:t>され、また教師の授業改善にもつながるようにした</w:t>
      </w:r>
      <w:r w:rsidR="00D91263">
        <w:rPr>
          <w:rFonts w:ascii="ＭＳ ゴシック" w:eastAsia="ＭＳ ゴシック" w:hAnsi="ＭＳ ゴシック" w:hint="eastAsia"/>
          <w:sz w:val="22"/>
        </w:rPr>
        <w:t>。</w:t>
      </w:r>
    </w:p>
    <w:p w14:paraId="21E37768" w14:textId="644BD1AC" w:rsidR="004C67DD" w:rsidRDefault="006F4580" w:rsidP="004C67D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(2)</w:t>
      </w:r>
      <w:r w:rsidR="004C67DD">
        <w:rPr>
          <w:rFonts w:ascii="ＭＳ ゴシック" w:eastAsia="ＭＳ ゴシック" w:hAnsi="ＭＳ ゴシック" w:hint="eastAsia"/>
          <w:sz w:val="22"/>
        </w:rPr>
        <w:t xml:space="preserve">　授業実践</w:t>
      </w:r>
    </w:p>
    <w:p w14:paraId="07062600" w14:textId="4BB7ACF1" w:rsidR="007754F5" w:rsidRDefault="00384CE8" w:rsidP="004C67D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3DEE0" wp14:editId="7ACA658E">
                <wp:simplePos x="0" y="0"/>
                <wp:positionH relativeFrom="margin">
                  <wp:posOffset>99060</wp:posOffset>
                </wp:positionH>
                <wp:positionV relativeFrom="paragraph">
                  <wp:posOffset>13335</wp:posOffset>
                </wp:positionV>
                <wp:extent cx="5987415" cy="1038225"/>
                <wp:effectExtent l="0" t="0" r="13335" b="28575"/>
                <wp:wrapNone/>
                <wp:docPr id="2304554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415" cy="1038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DD4DC" w14:textId="77777777" w:rsidR="00384CE8" w:rsidRDefault="007754F5" w:rsidP="00384CE8">
                            <w:pPr>
                              <w:ind w:left="479" w:hangingChars="200" w:hanging="47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869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【単元で育成したい資質・能力】相手を説得できるように論理の展開などを考えて話を構成し、また聞き取った</w:t>
                            </w:r>
                            <w:r w:rsidR="00C869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内</w:t>
                            </w:r>
                            <w:r w:rsidRPr="00C869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容を評価し、自分の考えを深めること。</w:t>
                            </w:r>
                          </w:p>
                          <w:p w14:paraId="0BA5D9E9" w14:textId="44786B01" w:rsidR="007754F5" w:rsidRPr="00C8699A" w:rsidRDefault="007754F5" w:rsidP="00384CE8">
                            <w:pPr>
                              <w:ind w:firstLineChars="1800" w:firstLine="431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869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〔思考力・判断力・表現力等〕Ａイ・エ</w:t>
                            </w:r>
                          </w:p>
                          <w:p w14:paraId="08D9CDF9" w14:textId="7FF91BC9" w:rsidR="007754F5" w:rsidRPr="00C8699A" w:rsidRDefault="007754F5" w:rsidP="00384CE8">
                            <w:pPr>
                              <w:ind w:left="718" w:hangingChars="300" w:hanging="71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869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【言語活動】自分の考えや主張を話したり聞いたりして評価などを述べる活動。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3DEE0" id="_x0000_s1027" style="position:absolute;left:0;text-align:left;margin-left:7.8pt;margin-top:1.05pt;width:471.4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" fillcolor="white [3201]" strokecolor="#70ad47 [3209]" strokeweight="1.5pt">
                <v:textbox>
                  <w:txbxContent>
                    <w:p w14:paraId="5AADD4DC" w14:textId="77777777" w:rsidR="00384CE8" w:rsidRDefault="007754F5" w:rsidP="00384CE8">
                      <w:pPr>
                        <w:ind w:left="479" w:hangingChars="200" w:hanging="47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869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【単元で育成したい資質・能力】相手を説得できるように論理の展開などを考えて話を構成し、また聞き取った</w:t>
                      </w:r>
                      <w:r w:rsidR="00C869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内</w:t>
                      </w:r>
                      <w:r w:rsidRPr="00C869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容を評価し、自分の考えを深めること。</w:t>
                      </w:r>
                    </w:p>
                    <w:p w14:paraId="0BA5D9E9" w14:textId="44786B01" w:rsidR="007754F5" w:rsidRPr="00C8699A" w:rsidRDefault="007754F5" w:rsidP="00384CE8">
                      <w:pPr>
                        <w:ind w:firstLineChars="1800" w:firstLine="431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869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〔思考力・判断力・表現力等〕Ａイ・エ</w:t>
                      </w:r>
                    </w:p>
                    <w:p w14:paraId="08D9CDF9" w14:textId="7FF91BC9" w:rsidR="007754F5" w:rsidRPr="00C8699A" w:rsidRDefault="007754F5" w:rsidP="00384CE8">
                      <w:pPr>
                        <w:ind w:left="718" w:hangingChars="300" w:hanging="718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869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【言語活動】自分の考えや主張を話したり聞いたりして評価などを述べる活動。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92099E" w14:textId="77777777" w:rsidR="007754F5" w:rsidRDefault="007754F5" w:rsidP="004C67DD">
      <w:pPr>
        <w:rPr>
          <w:rFonts w:ascii="ＭＳ ゴシック" w:eastAsia="ＭＳ ゴシック" w:hAnsi="ＭＳ ゴシック"/>
          <w:sz w:val="22"/>
        </w:rPr>
      </w:pPr>
    </w:p>
    <w:p w14:paraId="0993F5CA" w14:textId="77777777" w:rsidR="007754F5" w:rsidRDefault="007754F5" w:rsidP="004C67DD">
      <w:pPr>
        <w:rPr>
          <w:rFonts w:ascii="ＭＳ ゴシック" w:eastAsia="ＭＳ ゴシック" w:hAnsi="ＭＳ ゴシック"/>
          <w:sz w:val="22"/>
        </w:rPr>
      </w:pPr>
    </w:p>
    <w:p w14:paraId="65CBC86C" w14:textId="77777777" w:rsidR="007754F5" w:rsidRDefault="007754F5" w:rsidP="004C67DD">
      <w:pPr>
        <w:rPr>
          <w:rFonts w:ascii="ＭＳ ゴシック" w:eastAsia="ＭＳ ゴシック" w:hAnsi="ＭＳ ゴシック"/>
          <w:sz w:val="22"/>
        </w:rPr>
      </w:pPr>
    </w:p>
    <w:p w14:paraId="4228110B" w14:textId="161A6F43" w:rsidR="003D1D69" w:rsidRPr="003D1D69" w:rsidRDefault="003D1D69" w:rsidP="003D1D69">
      <w:pPr>
        <w:rPr>
          <w:rFonts w:ascii="ＭＳ ゴシック" w:eastAsia="ＭＳ ゴシック" w:hAnsi="ＭＳ ゴシック"/>
          <w:sz w:val="22"/>
        </w:rPr>
      </w:pPr>
    </w:p>
    <w:p w14:paraId="4E9CD395" w14:textId="4643B849" w:rsidR="00286616" w:rsidRPr="006268FB" w:rsidRDefault="006268FB" w:rsidP="006268FB">
      <w:pPr>
        <w:ind w:firstLineChars="200" w:firstLine="479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①　</w:t>
      </w:r>
      <w:r w:rsidR="004C67DD" w:rsidRPr="006268FB">
        <w:rPr>
          <w:rFonts w:ascii="ＭＳ ゴシック" w:eastAsia="ＭＳ ゴシック" w:hAnsi="ＭＳ ゴシック" w:hint="eastAsia"/>
          <w:color w:val="000000" w:themeColor="text1"/>
          <w:sz w:val="22"/>
        </w:rPr>
        <w:t>R4年度</w:t>
      </w:r>
      <w:r w:rsidR="004B3DB3" w:rsidRPr="006268FB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「人工知能との未来　人間と人工知能の創造性」</w:t>
      </w:r>
      <w:r w:rsidR="00286616" w:rsidRPr="006268FB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（光村図書　3年）</w:t>
      </w:r>
    </w:p>
    <w:p w14:paraId="61B4C64F" w14:textId="6179CC64" w:rsidR="003D1D69" w:rsidRPr="00D13D1C" w:rsidRDefault="003D1D69" w:rsidP="006268FB">
      <w:pPr>
        <w:ind w:leftChars="300" w:left="688" w:firstLineChars="100" w:firstLine="239"/>
        <w:rPr>
          <w:rFonts w:ascii="ＭＳ ゴシック" w:eastAsia="ＭＳ ゴシック" w:hAnsi="ＭＳ ゴシック"/>
          <w:sz w:val="22"/>
        </w:rPr>
      </w:pPr>
      <w:r w:rsidRPr="003D1D69">
        <w:rPr>
          <w:rFonts w:ascii="ＭＳ ゴシック" w:eastAsia="ＭＳ ゴシック" w:hAnsi="ＭＳ ゴシック" w:hint="eastAsia"/>
          <w:sz w:val="22"/>
        </w:rPr>
        <w:t>文章の理解を深め</w:t>
      </w:r>
      <w:r w:rsidR="0086544D">
        <w:rPr>
          <w:rFonts w:ascii="ＭＳ ゴシック" w:eastAsia="ＭＳ ゴシック" w:hAnsi="ＭＳ ゴシック" w:hint="eastAsia"/>
          <w:sz w:val="22"/>
        </w:rPr>
        <w:t>る</w:t>
      </w:r>
      <w:r w:rsidRPr="003D1D69">
        <w:rPr>
          <w:rFonts w:ascii="ＭＳ ゴシック" w:eastAsia="ＭＳ ゴシック" w:hAnsi="ＭＳ ゴシック" w:hint="eastAsia"/>
          <w:sz w:val="22"/>
        </w:rPr>
        <w:t>ための話し合いが</w:t>
      </w:r>
      <w:r w:rsidR="006268FB">
        <w:rPr>
          <w:rFonts w:ascii="ＭＳ ゴシック" w:eastAsia="ＭＳ ゴシック" w:hAnsi="ＭＳ ゴシック" w:hint="eastAsia"/>
          <w:sz w:val="22"/>
        </w:rPr>
        <w:t>、立場や主張を明確にすることで</w:t>
      </w:r>
      <w:r w:rsidRPr="003D1D69">
        <w:rPr>
          <w:rFonts w:ascii="ＭＳ ゴシック" w:eastAsia="ＭＳ ゴシック" w:hAnsi="ＭＳ ゴシック" w:hint="eastAsia"/>
          <w:sz w:val="22"/>
        </w:rPr>
        <w:t>充実した。</w:t>
      </w:r>
      <w:r w:rsidR="006268FB">
        <w:rPr>
          <w:rFonts w:ascii="ＭＳ ゴシック" w:eastAsia="ＭＳ ゴシック" w:hAnsi="ＭＳ ゴシック" w:hint="eastAsia"/>
          <w:sz w:val="22"/>
        </w:rPr>
        <w:t>ねらった資質・能力の習得</w:t>
      </w:r>
      <w:r w:rsidR="00547FDA">
        <w:rPr>
          <w:rFonts w:ascii="ＭＳ ゴシック" w:eastAsia="ＭＳ ゴシック" w:hAnsi="ＭＳ ゴシック" w:hint="eastAsia"/>
          <w:sz w:val="22"/>
        </w:rPr>
        <w:t>のために</w:t>
      </w:r>
      <w:r w:rsidR="0086544D">
        <w:rPr>
          <w:rFonts w:ascii="ＭＳ ゴシック" w:eastAsia="ＭＳ ゴシック" w:hAnsi="ＭＳ ゴシック" w:hint="eastAsia"/>
          <w:sz w:val="22"/>
        </w:rPr>
        <w:t>は</w:t>
      </w:r>
      <w:r w:rsidR="00547FDA">
        <w:rPr>
          <w:rFonts w:ascii="ＭＳ ゴシック" w:eastAsia="ＭＳ ゴシック" w:hAnsi="ＭＳ ゴシック" w:hint="eastAsia"/>
          <w:sz w:val="22"/>
        </w:rPr>
        <w:t>、</w:t>
      </w:r>
      <w:r w:rsidR="00547FDA" w:rsidRPr="00D13D1C">
        <w:rPr>
          <w:rFonts w:ascii="ＭＳ ゴシック" w:eastAsia="ＭＳ ゴシック" w:hAnsi="ＭＳ ゴシック" w:hint="eastAsia"/>
          <w:sz w:val="22"/>
        </w:rPr>
        <w:t>スキルマップ</w:t>
      </w:r>
      <w:r w:rsidR="0086544D" w:rsidRPr="00D13D1C">
        <w:rPr>
          <w:rFonts w:ascii="ＭＳ ゴシック" w:eastAsia="ＭＳ ゴシック" w:hAnsi="ＭＳ ゴシック" w:hint="eastAsia"/>
          <w:sz w:val="22"/>
        </w:rPr>
        <w:t>が</w:t>
      </w:r>
      <w:r w:rsidR="00547FDA" w:rsidRPr="00D13D1C">
        <w:rPr>
          <w:rFonts w:ascii="ＭＳ ゴシック" w:eastAsia="ＭＳ ゴシック" w:hAnsi="ＭＳ ゴシック" w:hint="eastAsia"/>
          <w:sz w:val="22"/>
        </w:rPr>
        <w:t>必要</w:t>
      </w:r>
      <w:r w:rsidR="0086544D" w:rsidRPr="00D13D1C">
        <w:rPr>
          <w:rFonts w:ascii="ＭＳ ゴシック" w:eastAsia="ＭＳ ゴシック" w:hAnsi="ＭＳ ゴシック" w:hint="eastAsia"/>
          <w:sz w:val="22"/>
        </w:rPr>
        <w:t>と感じ</w:t>
      </w:r>
      <w:r w:rsidR="00547FDA" w:rsidRPr="00D13D1C">
        <w:rPr>
          <w:rFonts w:ascii="ＭＳ ゴシック" w:eastAsia="ＭＳ ゴシック" w:hAnsi="ＭＳ ゴシック" w:hint="eastAsia"/>
          <w:sz w:val="22"/>
        </w:rPr>
        <w:t>た。</w:t>
      </w:r>
    </w:p>
    <w:p w14:paraId="2C850BA5" w14:textId="3ABD92DD" w:rsidR="00D91263" w:rsidRPr="00D13D1C" w:rsidRDefault="00E70D4D" w:rsidP="006268FB">
      <w:pPr>
        <w:pStyle w:val="a3"/>
        <w:ind w:leftChars="0" w:left="720" w:firstLineChars="100" w:firstLine="239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D13D1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「君は『最後の晩餐</w:t>
      </w:r>
      <w:r w:rsidR="003D1D69" w:rsidRPr="00D13D1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』知っているか</w:t>
      </w:r>
      <w:r w:rsidR="006268FB" w:rsidRPr="00D13D1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</w:t>
      </w:r>
      <w:r w:rsidR="00F623CC" w:rsidRPr="00D13D1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最後の晩餐』の</w:t>
      </w:r>
      <w:r w:rsidR="00503CF5" w:rsidRPr="00D13D1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新しさ</w:t>
      </w:r>
      <w:r w:rsidRPr="00D13D1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」</w:t>
      </w:r>
      <w:r w:rsidR="00503CF5" w:rsidRPr="00D13D1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(光村図書　</w:t>
      </w:r>
      <w:r w:rsidR="00286616" w:rsidRPr="00D13D1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2</w:t>
      </w:r>
      <w:r w:rsidR="00503CF5" w:rsidRPr="00D13D1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年)</w:t>
      </w:r>
    </w:p>
    <w:p w14:paraId="7CCFE898" w14:textId="2A117889" w:rsidR="003D1D69" w:rsidRPr="00D13D1C" w:rsidRDefault="00E8707D" w:rsidP="003D1D69">
      <w:pPr>
        <w:pStyle w:val="a3"/>
        <w:ind w:leftChars="0" w:left="720" w:firstLineChars="100" w:firstLine="239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D1C">
        <w:rPr>
          <w:rFonts w:ascii="ＭＳ ゴシック" w:eastAsia="ＭＳ ゴシック" w:hAnsi="ＭＳ ゴシック" w:hint="eastAsia"/>
          <w:sz w:val="22"/>
        </w:rPr>
        <w:t>スキル</w:t>
      </w:r>
      <w:r w:rsidR="00547FDA" w:rsidRPr="00D13D1C">
        <w:rPr>
          <w:rFonts w:ascii="ＭＳ ゴシック" w:eastAsia="ＭＳ ゴシック" w:hAnsi="ＭＳ ゴシック" w:hint="eastAsia"/>
          <w:sz w:val="22"/>
        </w:rPr>
        <w:t>マップ</w:t>
      </w:r>
      <w:r w:rsidR="003D1D69" w:rsidRPr="00D13D1C">
        <w:rPr>
          <w:rFonts w:ascii="ＭＳ ゴシック" w:eastAsia="ＭＳ ゴシック" w:hAnsi="ＭＳ ゴシック" w:hint="eastAsia"/>
          <w:sz w:val="22"/>
        </w:rPr>
        <w:t>の「集める」に焦点を当てることで、話すことに深まりが生まれた。またスキル</w:t>
      </w:r>
      <w:r w:rsidR="00547FDA" w:rsidRPr="00D13D1C">
        <w:rPr>
          <w:rFonts w:ascii="ＭＳ ゴシック" w:eastAsia="ＭＳ ゴシック" w:hAnsi="ＭＳ ゴシック" w:hint="eastAsia"/>
          <w:sz w:val="22"/>
        </w:rPr>
        <w:t>マップ</w:t>
      </w:r>
      <w:r w:rsidR="0048103B" w:rsidRPr="00D13D1C">
        <w:rPr>
          <w:rFonts w:ascii="ＭＳ ゴシック" w:eastAsia="ＭＳ ゴシック" w:hAnsi="ＭＳ ゴシック" w:hint="eastAsia"/>
          <w:sz w:val="22"/>
        </w:rPr>
        <w:t>の</w:t>
      </w:r>
      <w:r w:rsidR="003D1D69" w:rsidRPr="00D13D1C">
        <w:rPr>
          <w:rFonts w:ascii="ＭＳ ゴシック" w:eastAsia="ＭＳ ゴシック" w:hAnsi="ＭＳ ゴシック" w:hint="eastAsia"/>
          <w:sz w:val="22"/>
        </w:rPr>
        <w:t>活用により、</w:t>
      </w:r>
      <w:r w:rsidR="0086544D" w:rsidRPr="00D13D1C">
        <w:rPr>
          <w:rFonts w:ascii="ＭＳ ゴシック" w:eastAsia="ＭＳ ゴシック" w:hAnsi="ＭＳ ゴシック" w:hint="eastAsia"/>
          <w:sz w:val="22"/>
        </w:rPr>
        <w:t>自分のつまずきに気づくこともできた。</w:t>
      </w:r>
      <w:r w:rsidR="0048103B" w:rsidRPr="00D13D1C">
        <w:rPr>
          <w:rFonts w:ascii="ＭＳ ゴシック" w:eastAsia="ＭＳ ゴシック" w:hAnsi="ＭＳ ゴシック" w:hint="eastAsia"/>
          <w:sz w:val="22"/>
        </w:rPr>
        <w:t>しかし、</w:t>
      </w:r>
      <w:r w:rsidR="003D1D69" w:rsidRPr="00D13D1C">
        <w:rPr>
          <w:rFonts w:ascii="ＭＳ ゴシック" w:eastAsia="ＭＳ ゴシック" w:hAnsi="ＭＳ ゴシック" w:hint="eastAsia"/>
          <w:sz w:val="22"/>
        </w:rPr>
        <w:t>「読む」活動としてのふりかえりを書く生徒も</w:t>
      </w:r>
      <w:r w:rsidR="00547FDA" w:rsidRPr="00D13D1C">
        <w:rPr>
          <w:rFonts w:ascii="ＭＳ ゴシック" w:eastAsia="ＭＳ ゴシック" w:hAnsi="ＭＳ ゴシック" w:hint="eastAsia"/>
          <w:sz w:val="22"/>
        </w:rPr>
        <w:t>おり、目標を</w:t>
      </w:r>
      <w:r w:rsidR="0086544D" w:rsidRPr="00D13D1C">
        <w:rPr>
          <w:rFonts w:ascii="ＭＳ ゴシック" w:eastAsia="ＭＳ ゴシック" w:hAnsi="ＭＳ ゴシック" w:hint="eastAsia"/>
          <w:sz w:val="22"/>
        </w:rPr>
        <w:t>明確にする必要性が見えてきた</w:t>
      </w:r>
      <w:r w:rsidR="003D1D69" w:rsidRPr="00D13D1C">
        <w:rPr>
          <w:rFonts w:ascii="ＭＳ ゴシック" w:eastAsia="ＭＳ ゴシック" w:hAnsi="ＭＳ ゴシック" w:hint="eastAsia"/>
          <w:sz w:val="22"/>
        </w:rPr>
        <w:t>。</w:t>
      </w:r>
    </w:p>
    <w:p w14:paraId="773A01BC" w14:textId="2F01ADAD" w:rsidR="0048103B" w:rsidRPr="006268FB" w:rsidRDefault="006268FB" w:rsidP="006268FB">
      <w:pPr>
        <w:ind w:firstLineChars="200" w:firstLine="479"/>
        <w:rPr>
          <w:rFonts w:ascii="ＭＳ ゴシック" w:eastAsia="ＭＳ ゴシック" w:hAnsi="ＭＳ ゴシック"/>
          <w:sz w:val="22"/>
          <w:u w:val="single"/>
        </w:rPr>
      </w:pPr>
      <w:r w:rsidRPr="00D13D1C">
        <w:rPr>
          <w:rFonts w:ascii="ＭＳ ゴシック" w:eastAsia="ＭＳ ゴシック" w:hAnsi="ＭＳ ゴシック" w:hint="eastAsia"/>
          <w:sz w:val="22"/>
        </w:rPr>
        <w:t xml:space="preserve">②　</w:t>
      </w:r>
      <w:r w:rsidR="004C67DD" w:rsidRPr="00D13D1C">
        <w:rPr>
          <w:rFonts w:ascii="ＭＳ ゴシック" w:eastAsia="ＭＳ ゴシック" w:hAnsi="ＭＳ ゴシック" w:hint="eastAsia"/>
          <w:sz w:val="22"/>
        </w:rPr>
        <w:t>R5</w:t>
      </w:r>
      <w:r w:rsidR="0048103B" w:rsidRPr="00D13D1C">
        <w:rPr>
          <w:rFonts w:ascii="ＭＳ ゴシック" w:eastAsia="ＭＳ ゴシック" w:hAnsi="ＭＳ ゴシック" w:hint="eastAsia"/>
          <w:sz w:val="22"/>
        </w:rPr>
        <w:t>年度</w:t>
      </w:r>
      <w:r w:rsidR="008023B0" w:rsidRPr="00D13D1C">
        <w:rPr>
          <w:rFonts w:ascii="ＭＳ ゴシック" w:eastAsia="ＭＳ ゴシック" w:hAnsi="ＭＳ ゴシック" w:hint="eastAsia"/>
          <w:sz w:val="22"/>
          <w:u w:val="single"/>
        </w:rPr>
        <w:t>「作られた『物語』を超えて」</w:t>
      </w:r>
      <w:r w:rsidR="0021514E" w:rsidRPr="00D13D1C">
        <w:rPr>
          <w:rFonts w:ascii="ＭＳ ゴシック" w:eastAsia="ＭＳ ゴシック" w:hAnsi="ＭＳ ゴシック" w:hint="eastAsia"/>
          <w:sz w:val="22"/>
          <w:u w:val="single"/>
        </w:rPr>
        <w:t>→</w:t>
      </w:r>
      <w:r w:rsidR="008023B0" w:rsidRPr="00D13D1C">
        <w:rPr>
          <w:rFonts w:ascii="ＭＳ ゴシック" w:eastAsia="ＭＳ ゴシック" w:hAnsi="ＭＳ ゴシック" w:hint="eastAsia"/>
          <w:sz w:val="22"/>
          <w:u w:val="single"/>
        </w:rPr>
        <w:t>「</w:t>
      </w:r>
      <w:r w:rsidR="0021514E" w:rsidRPr="00D13D1C">
        <w:rPr>
          <w:rFonts w:ascii="ＭＳ ゴシック" w:eastAsia="ＭＳ ゴシック" w:hAnsi="ＭＳ ゴシック" w:hint="eastAsia"/>
          <w:sz w:val="22"/>
          <w:u w:val="single"/>
        </w:rPr>
        <w:t>具体</w:t>
      </w:r>
      <w:r w:rsidR="008023B0" w:rsidRPr="006268FB">
        <w:rPr>
          <w:rFonts w:ascii="ＭＳ ゴシック" w:eastAsia="ＭＳ ゴシック" w:hAnsi="ＭＳ ゴシック" w:hint="eastAsia"/>
          <w:sz w:val="22"/>
          <w:u w:val="single"/>
        </w:rPr>
        <w:t>化</w:t>
      </w:r>
      <w:r w:rsidR="0021514E" w:rsidRPr="006268FB">
        <w:rPr>
          <w:rFonts w:ascii="ＭＳ ゴシック" w:eastAsia="ＭＳ ゴシック" w:hAnsi="ＭＳ ゴシック" w:hint="eastAsia"/>
          <w:sz w:val="22"/>
          <w:u w:val="single"/>
        </w:rPr>
        <w:t>・抽象</w:t>
      </w:r>
      <w:r w:rsidR="008023B0" w:rsidRPr="006268FB">
        <w:rPr>
          <w:rFonts w:ascii="ＭＳ ゴシック" w:eastAsia="ＭＳ ゴシック" w:hAnsi="ＭＳ ゴシック" w:hint="eastAsia"/>
          <w:sz w:val="22"/>
          <w:u w:val="single"/>
        </w:rPr>
        <w:t>化」</w:t>
      </w:r>
      <w:r w:rsidR="005D2FA4" w:rsidRPr="006268FB">
        <w:rPr>
          <w:rFonts w:ascii="ＭＳ ゴシック" w:eastAsia="ＭＳ ゴシック" w:hAnsi="ＭＳ ゴシック" w:hint="eastAsia"/>
          <w:sz w:val="22"/>
          <w:u w:val="single"/>
        </w:rPr>
        <w:t>(光村図書　3年)</w:t>
      </w:r>
    </w:p>
    <w:p w14:paraId="26978304" w14:textId="118DAA2C" w:rsidR="008023B0" w:rsidRPr="0048103B" w:rsidRDefault="008023B0" w:rsidP="0048103B">
      <w:pPr>
        <w:ind w:leftChars="300" w:left="688" w:firstLineChars="100" w:firstLine="239"/>
        <w:rPr>
          <w:rFonts w:ascii="ＭＳ ゴシック" w:eastAsia="ＭＳ ゴシック" w:hAnsi="ＭＳ ゴシック"/>
          <w:sz w:val="22"/>
        </w:rPr>
      </w:pPr>
      <w:r w:rsidRPr="0048103B">
        <w:rPr>
          <w:rFonts w:ascii="ＭＳ ゴシック" w:eastAsia="ＭＳ ゴシック" w:hAnsi="ＭＳ ゴシック" w:hint="eastAsia"/>
          <w:sz w:val="22"/>
        </w:rPr>
        <w:t>論理の展開</w:t>
      </w:r>
      <w:r w:rsidR="00E8707D">
        <w:rPr>
          <w:rFonts w:ascii="ＭＳ ゴシック" w:eastAsia="ＭＳ ゴシック" w:hAnsi="ＭＳ ゴシック" w:hint="eastAsia"/>
          <w:sz w:val="22"/>
        </w:rPr>
        <w:t>について</w:t>
      </w:r>
      <w:r w:rsidRPr="0048103B">
        <w:rPr>
          <w:rFonts w:ascii="ＭＳ ゴシック" w:eastAsia="ＭＳ ゴシック" w:hAnsi="ＭＳ ゴシック" w:hint="eastAsia"/>
          <w:sz w:val="22"/>
        </w:rPr>
        <w:t>評価するという</w:t>
      </w:r>
      <w:r w:rsidR="00E8707D">
        <w:rPr>
          <w:rFonts w:ascii="ＭＳ ゴシック" w:eastAsia="ＭＳ ゴシック" w:hAnsi="ＭＳ ゴシック" w:hint="eastAsia"/>
          <w:sz w:val="22"/>
        </w:rPr>
        <w:t>活動</w:t>
      </w:r>
      <w:r w:rsidRPr="0048103B">
        <w:rPr>
          <w:rFonts w:ascii="ＭＳ ゴシック" w:eastAsia="ＭＳ ゴシック" w:hAnsi="ＭＳ ゴシック" w:hint="eastAsia"/>
          <w:sz w:val="22"/>
        </w:rPr>
        <w:t>で学んだことを生かし</w:t>
      </w:r>
      <w:r w:rsidR="00E8707D">
        <w:rPr>
          <w:rFonts w:ascii="ＭＳ ゴシック" w:eastAsia="ＭＳ ゴシック" w:hAnsi="ＭＳ ゴシック" w:hint="eastAsia"/>
          <w:sz w:val="22"/>
        </w:rPr>
        <w:t>、</w:t>
      </w:r>
      <w:r w:rsidRPr="0048103B">
        <w:rPr>
          <w:rFonts w:ascii="ＭＳ ゴシック" w:eastAsia="ＭＳ ゴシック" w:hAnsi="ＭＳ ゴシック" w:hint="eastAsia"/>
          <w:sz w:val="22"/>
        </w:rPr>
        <w:t>「具体化・抽象化」</w:t>
      </w:r>
      <w:r w:rsidR="00E8707D">
        <w:rPr>
          <w:rFonts w:ascii="ＭＳ ゴシック" w:eastAsia="ＭＳ ゴシック" w:hAnsi="ＭＳ ゴシック" w:hint="eastAsia"/>
          <w:sz w:val="22"/>
        </w:rPr>
        <w:t>を使って</w:t>
      </w:r>
      <w:r w:rsidR="00384CE8">
        <w:rPr>
          <w:rFonts w:ascii="ＭＳ ゴシック" w:eastAsia="ＭＳ ゴシック" w:hAnsi="ＭＳ ゴシック" w:hint="eastAsia"/>
          <w:sz w:val="22"/>
        </w:rPr>
        <w:t>一つの言葉の解釈について</w:t>
      </w:r>
      <w:r w:rsidR="00E8707D">
        <w:rPr>
          <w:rFonts w:ascii="ＭＳ ゴシック" w:eastAsia="ＭＳ ゴシック" w:hAnsi="ＭＳ ゴシック" w:hint="eastAsia"/>
          <w:sz w:val="22"/>
        </w:rPr>
        <w:t>話し合う言語活動</w:t>
      </w:r>
      <w:r w:rsidRPr="0048103B">
        <w:rPr>
          <w:rFonts w:ascii="ＭＳ ゴシック" w:eastAsia="ＭＳ ゴシック" w:hAnsi="ＭＳ ゴシック" w:hint="eastAsia"/>
          <w:sz w:val="22"/>
        </w:rPr>
        <w:t>を行った。</w:t>
      </w:r>
      <w:r w:rsidR="00914284">
        <w:rPr>
          <w:rFonts w:ascii="ＭＳ ゴシック" w:eastAsia="ＭＳ ゴシック" w:hAnsi="ＭＳ ゴシック" w:hint="eastAsia"/>
          <w:sz w:val="22"/>
        </w:rPr>
        <w:t>話し合い</w:t>
      </w:r>
      <w:r w:rsidR="008D036B">
        <w:rPr>
          <w:rFonts w:ascii="ＭＳ ゴシック" w:eastAsia="ＭＳ ゴシック" w:hAnsi="ＭＳ ゴシック" w:hint="eastAsia"/>
          <w:sz w:val="22"/>
        </w:rPr>
        <w:t>の</w:t>
      </w:r>
      <w:r w:rsidR="00914284">
        <w:rPr>
          <w:rFonts w:ascii="ＭＳ ゴシック" w:eastAsia="ＭＳ ゴシック" w:hAnsi="ＭＳ ゴシック" w:hint="eastAsia"/>
          <w:sz w:val="22"/>
        </w:rPr>
        <w:t>後は個人に戻り</w:t>
      </w:r>
      <w:r w:rsidR="00594AAE">
        <w:rPr>
          <w:rFonts w:ascii="ＭＳ ゴシック" w:eastAsia="ＭＳ ゴシック" w:hAnsi="ＭＳ ゴシック" w:hint="eastAsia"/>
          <w:sz w:val="22"/>
        </w:rPr>
        <w:t>、ICT端末の録音機能を活用して、自分の意見</w:t>
      </w:r>
      <w:r w:rsidR="0021514E" w:rsidRPr="0048103B">
        <w:rPr>
          <w:rFonts w:ascii="ＭＳ ゴシック" w:eastAsia="ＭＳ ゴシック" w:hAnsi="ＭＳ ゴシック" w:hint="eastAsia"/>
          <w:sz w:val="22"/>
        </w:rPr>
        <w:t>を再構成する場を設定した。</w:t>
      </w:r>
    </w:p>
    <w:p w14:paraId="58B06AD2" w14:textId="7AEB0E7B" w:rsidR="006F4580" w:rsidRDefault="006F4580" w:rsidP="006F458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成果と課題</w:t>
      </w:r>
    </w:p>
    <w:p w14:paraId="08549EC0" w14:textId="5AC3CB4C" w:rsidR="006F4580" w:rsidRDefault="006F4580" w:rsidP="006F458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(1)　成果</w:t>
      </w:r>
    </w:p>
    <w:p w14:paraId="0ACDB03F" w14:textId="7DD7AB66" w:rsidR="0070282A" w:rsidRDefault="00BB19E6" w:rsidP="00BC2210">
      <w:pPr>
        <w:ind w:left="479" w:hangingChars="200" w:hanging="47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8661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D036B">
        <w:rPr>
          <w:rFonts w:ascii="ＭＳ ゴシック" w:eastAsia="ＭＳ ゴシック" w:hAnsi="ＭＳ ゴシック" w:hint="eastAsia"/>
          <w:sz w:val="22"/>
        </w:rPr>
        <w:t>目的をもって</w:t>
      </w:r>
      <w:r w:rsidR="00E8707D">
        <w:rPr>
          <w:rFonts w:ascii="ＭＳ ゴシック" w:eastAsia="ＭＳ ゴシック" w:hAnsi="ＭＳ ゴシック" w:hint="eastAsia"/>
          <w:sz w:val="22"/>
        </w:rPr>
        <w:t>話し合</w:t>
      </w:r>
      <w:r w:rsidR="008D036B">
        <w:rPr>
          <w:rFonts w:ascii="ＭＳ ゴシック" w:eastAsia="ＭＳ ゴシック" w:hAnsi="ＭＳ ゴシック" w:hint="eastAsia"/>
          <w:sz w:val="22"/>
        </w:rPr>
        <w:t>うこと</w:t>
      </w:r>
      <w:r w:rsidR="00E8707D">
        <w:rPr>
          <w:rFonts w:ascii="ＭＳ ゴシック" w:eastAsia="ＭＳ ゴシック" w:hAnsi="ＭＳ ゴシック" w:hint="eastAsia"/>
          <w:sz w:val="22"/>
        </w:rPr>
        <w:t>で、</w:t>
      </w:r>
      <w:r w:rsidR="00547FDA">
        <w:rPr>
          <w:rFonts w:ascii="ＭＳ ゴシック" w:eastAsia="ＭＳ ゴシック" w:hAnsi="ＭＳ ゴシック" w:hint="eastAsia"/>
          <w:sz w:val="22"/>
        </w:rPr>
        <w:t>言葉</w:t>
      </w:r>
      <w:r w:rsidR="00E8707D">
        <w:rPr>
          <w:rFonts w:ascii="ＭＳ ゴシック" w:eastAsia="ＭＳ ゴシック" w:hAnsi="ＭＳ ゴシック" w:hint="eastAsia"/>
          <w:sz w:val="22"/>
        </w:rPr>
        <w:t>の多様性を感じることができた。また、</w:t>
      </w:r>
      <w:r w:rsidR="00BC2210">
        <w:rPr>
          <w:rFonts w:ascii="ＭＳ ゴシック" w:eastAsia="ＭＳ ゴシック" w:hAnsi="ＭＳ ゴシック" w:hint="eastAsia"/>
          <w:sz w:val="22"/>
        </w:rPr>
        <w:t>スキル</w:t>
      </w:r>
      <w:r w:rsidR="00E43A74">
        <w:rPr>
          <w:rFonts w:ascii="ＭＳ ゴシック" w:eastAsia="ＭＳ ゴシック" w:hAnsi="ＭＳ ゴシック" w:hint="eastAsia"/>
          <w:sz w:val="22"/>
        </w:rPr>
        <w:t>マップ</w:t>
      </w:r>
      <w:r w:rsidR="00BC2210">
        <w:rPr>
          <w:rFonts w:ascii="ＭＳ ゴシック" w:eastAsia="ＭＳ ゴシック" w:hAnsi="ＭＳ ゴシック" w:hint="eastAsia"/>
          <w:sz w:val="22"/>
        </w:rPr>
        <w:t>を用いること</w:t>
      </w:r>
      <w:r w:rsidR="008D036B">
        <w:rPr>
          <w:rFonts w:ascii="ＭＳ ゴシック" w:eastAsia="ＭＳ ゴシック" w:hAnsi="ＭＳ ゴシック" w:hint="eastAsia"/>
          <w:sz w:val="22"/>
        </w:rPr>
        <w:t>は、</w:t>
      </w:r>
      <w:r w:rsidR="00E8707D">
        <w:rPr>
          <w:rFonts w:ascii="ＭＳ ゴシック" w:eastAsia="ＭＳ ゴシック" w:hAnsi="ＭＳ ゴシック" w:hint="eastAsia"/>
          <w:sz w:val="22"/>
        </w:rPr>
        <w:t>教師にとって指導・評価の指針となった。生徒にとって</w:t>
      </w:r>
      <w:r w:rsidR="008D036B">
        <w:rPr>
          <w:rFonts w:ascii="ＭＳ ゴシック" w:eastAsia="ＭＳ ゴシック" w:hAnsi="ＭＳ ゴシック" w:hint="eastAsia"/>
          <w:sz w:val="22"/>
        </w:rPr>
        <w:t>も</w:t>
      </w:r>
      <w:r w:rsidR="00E8707D">
        <w:rPr>
          <w:rFonts w:ascii="ＭＳ ゴシック" w:eastAsia="ＭＳ ゴシック" w:hAnsi="ＭＳ ゴシック" w:hint="eastAsia"/>
          <w:sz w:val="22"/>
        </w:rPr>
        <w:t>、</w:t>
      </w:r>
      <w:r w:rsidR="00BC2210">
        <w:rPr>
          <w:rFonts w:ascii="ＭＳ ゴシック" w:eastAsia="ＭＳ ゴシック" w:hAnsi="ＭＳ ゴシック" w:hint="eastAsia"/>
          <w:sz w:val="22"/>
        </w:rPr>
        <w:t>どの</w:t>
      </w:r>
      <w:r w:rsidR="00854BEC">
        <w:rPr>
          <w:rFonts w:ascii="ＭＳ ゴシック" w:eastAsia="ＭＳ ゴシック" w:hAnsi="ＭＳ ゴシック" w:hint="eastAsia"/>
          <w:sz w:val="22"/>
        </w:rPr>
        <w:t>資質・能力が身についたか</w:t>
      </w:r>
      <w:r w:rsidR="008D036B">
        <w:rPr>
          <w:rFonts w:ascii="ＭＳ ゴシック" w:eastAsia="ＭＳ ゴシック" w:hAnsi="ＭＳ ゴシック" w:hint="eastAsia"/>
          <w:sz w:val="22"/>
        </w:rPr>
        <w:t>が明確になり、足りない</w:t>
      </w:r>
      <w:r w:rsidR="00BC2210">
        <w:rPr>
          <w:rFonts w:ascii="ＭＳ ゴシック" w:eastAsia="ＭＳ ゴシック" w:hAnsi="ＭＳ ゴシック" w:hint="eastAsia"/>
          <w:sz w:val="22"/>
        </w:rPr>
        <w:t>スキル</w:t>
      </w:r>
      <w:r w:rsidR="00854BEC">
        <w:rPr>
          <w:rFonts w:ascii="ＭＳ ゴシック" w:eastAsia="ＭＳ ゴシック" w:hAnsi="ＭＳ ゴシック" w:hint="eastAsia"/>
          <w:sz w:val="22"/>
        </w:rPr>
        <w:t>を</w:t>
      </w:r>
      <w:r w:rsidR="00BC2210">
        <w:rPr>
          <w:rFonts w:ascii="ＭＳ ゴシック" w:eastAsia="ＭＳ ゴシック" w:hAnsi="ＭＳ ゴシック" w:hint="eastAsia"/>
          <w:sz w:val="22"/>
        </w:rPr>
        <w:t>確認すること</w:t>
      </w:r>
      <w:r w:rsidR="008D036B">
        <w:rPr>
          <w:rFonts w:ascii="ＭＳ ゴシック" w:eastAsia="ＭＳ ゴシック" w:hAnsi="ＭＳ ゴシック" w:hint="eastAsia"/>
          <w:sz w:val="22"/>
        </w:rPr>
        <w:t>につながった。</w:t>
      </w:r>
      <w:r w:rsidR="0018019B">
        <w:rPr>
          <w:rFonts w:ascii="ＭＳ ゴシック" w:eastAsia="ＭＳ ゴシック" w:hAnsi="ＭＳ ゴシック" w:hint="eastAsia"/>
          <w:sz w:val="22"/>
        </w:rPr>
        <w:t>ICT</w:t>
      </w:r>
      <w:r w:rsidR="008D036B">
        <w:rPr>
          <w:rFonts w:ascii="ＭＳ ゴシック" w:eastAsia="ＭＳ ゴシック" w:hAnsi="ＭＳ ゴシック" w:hint="eastAsia"/>
          <w:sz w:val="22"/>
        </w:rPr>
        <w:t>端末</w:t>
      </w:r>
      <w:r w:rsidR="00594AAE">
        <w:rPr>
          <w:rFonts w:ascii="ＭＳ ゴシック" w:eastAsia="ＭＳ ゴシック" w:hAnsi="ＭＳ ゴシック" w:hint="eastAsia"/>
          <w:sz w:val="22"/>
        </w:rPr>
        <w:t>の</w:t>
      </w:r>
      <w:r w:rsidR="0018019B">
        <w:rPr>
          <w:rFonts w:ascii="ＭＳ ゴシック" w:eastAsia="ＭＳ ゴシック" w:hAnsi="ＭＳ ゴシック" w:hint="eastAsia"/>
          <w:sz w:val="22"/>
        </w:rPr>
        <w:t>活用</w:t>
      </w:r>
      <w:r w:rsidR="00594AAE">
        <w:rPr>
          <w:rFonts w:ascii="ＭＳ ゴシック" w:eastAsia="ＭＳ ゴシック" w:hAnsi="ＭＳ ゴシック" w:hint="eastAsia"/>
          <w:sz w:val="22"/>
        </w:rPr>
        <w:t>は、ふりかえりや</w:t>
      </w:r>
      <w:r w:rsidR="008D036B">
        <w:rPr>
          <w:rFonts w:ascii="ＭＳ ゴシック" w:eastAsia="ＭＳ ゴシック" w:hAnsi="ＭＳ ゴシック" w:hint="eastAsia"/>
          <w:sz w:val="22"/>
        </w:rPr>
        <w:t>評価</w:t>
      </w:r>
      <w:r w:rsidR="00594AAE">
        <w:rPr>
          <w:rFonts w:ascii="ＭＳ ゴシック" w:eastAsia="ＭＳ ゴシック" w:hAnsi="ＭＳ ゴシック" w:hint="eastAsia"/>
          <w:sz w:val="22"/>
        </w:rPr>
        <w:t>を行いやすくさせた</w:t>
      </w:r>
      <w:r w:rsidR="008D036B">
        <w:rPr>
          <w:rFonts w:ascii="ＭＳ ゴシック" w:eastAsia="ＭＳ ゴシック" w:hAnsi="ＭＳ ゴシック" w:hint="eastAsia"/>
          <w:sz w:val="22"/>
        </w:rPr>
        <w:t>。</w:t>
      </w:r>
    </w:p>
    <w:p w14:paraId="405F04B8" w14:textId="0FEF18C9" w:rsidR="006F4580" w:rsidRDefault="006F4580" w:rsidP="00FA079A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(2)　課題</w:t>
      </w:r>
    </w:p>
    <w:p w14:paraId="10D01261" w14:textId="6CBCDA9E" w:rsidR="0070282A" w:rsidRDefault="0021514E" w:rsidP="00BC2210">
      <w:pPr>
        <w:ind w:left="479" w:hangingChars="200" w:hanging="47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C2210">
        <w:rPr>
          <w:rFonts w:ascii="ＭＳ ゴシック" w:eastAsia="ＭＳ ゴシック" w:hAnsi="ＭＳ ゴシック" w:hint="eastAsia"/>
          <w:sz w:val="22"/>
        </w:rPr>
        <w:t>評価の計画を示すときにもスキル</w:t>
      </w:r>
      <w:r w:rsidR="00E43A74">
        <w:rPr>
          <w:rFonts w:ascii="ＭＳ ゴシック" w:eastAsia="ＭＳ ゴシック" w:hAnsi="ＭＳ ゴシック" w:hint="eastAsia"/>
          <w:sz w:val="22"/>
        </w:rPr>
        <w:t>マップ</w:t>
      </w:r>
      <w:r w:rsidR="008D036B">
        <w:rPr>
          <w:rFonts w:ascii="ＭＳ ゴシック" w:eastAsia="ＭＳ ゴシック" w:hAnsi="ＭＳ ゴシック" w:hint="eastAsia"/>
          <w:sz w:val="22"/>
        </w:rPr>
        <w:t>を活用したい</w:t>
      </w:r>
      <w:r w:rsidR="00BC2210">
        <w:rPr>
          <w:rFonts w:ascii="ＭＳ ゴシック" w:eastAsia="ＭＳ ゴシック" w:hAnsi="ＭＳ ゴシック" w:hint="eastAsia"/>
          <w:sz w:val="22"/>
        </w:rPr>
        <w:t>。また</w:t>
      </w:r>
      <w:r w:rsidR="00914284">
        <w:rPr>
          <w:rFonts w:ascii="ＭＳ ゴシック" w:eastAsia="ＭＳ ゴシック" w:hAnsi="ＭＳ ゴシック" w:hint="eastAsia"/>
          <w:sz w:val="22"/>
        </w:rPr>
        <w:t>、</w:t>
      </w:r>
      <w:r w:rsidR="00BC2210">
        <w:rPr>
          <w:rFonts w:ascii="ＭＳ ゴシック" w:eastAsia="ＭＳ ゴシック" w:hAnsi="ＭＳ ゴシック" w:hint="eastAsia"/>
          <w:sz w:val="22"/>
        </w:rPr>
        <w:t>話し合いの質を高めるためには、</w:t>
      </w:r>
      <w:r w:rsidR="008D036B">
        <w:rPr>
          <w:rFonts w:ascii="ＭＳ ゴシック" w:eastAsia="ＭＳ ゴシック" w:hAnsi="ＭＳ ゴシック" w:hint="eastAsia"/>
          <w:sz w:val="22"/>
        </w:rPr>
        <w:t>「話し手」と同時に「聞き手」を育てることも大切である</w:t>
      </w:r>
      <w:r w:rsidR="00BC2210">
        <w:rPr>
          <w:rFonts w:ascii="ＭＳ ゴシック" w:eastAsia="ＭＳ ゴシック" w:hAnsi="ＭＳ ゴシック" w:hint="eastAsia"/>
          <w:sz w:val="22"/>
        </w:rPr>
        <w:t>。今後は、</w:t>
      </w:r>
      <w:r w:rsidR="00BB19E6">
        <w:rPr>
          <w:rFonts w:ascii="ＭＳ ゴシック" w:eastAsia="ＭＳ ゴシック" w:hAnsi="ＭＳ ゴシック" w:hint="eastAsia"/>
          <w:sz w:val="22"/>
        </w:rPr>
        <w:t>習得したスキル</w:t>
      </w:r>
      <w:r w:rsidR="00854BEC">
        <w:rPr>
          <w:rFonts w:ascii="ＭＳ ゴシック" w:eastAsia="ＭＳ ゴシック" w:hAnsi="ＭＳ ゴシック" w:hint="eastAsia"/>
          <w:sz w:val="22"/>
        </w:rPr>
        <w:t>を他領域でも用いて、人と関わり合う力が高まるようにしていきたい</w:t>
      </w:r>
      <w:r w:rsidR="00BB19E6">
        <w:rPr>
          <w:rFonts w:ascii="ＭＳ ゴシック" w:eastAsia="ＭＳ ゴシック" w:hAnsi="ＭＳ ゴシック" w:hint="eastAsia"/>
          <w:sz w:val="22"/>
        </w:rPr>
        <w:t>。</w:t>
      </w:r>
    </w:p>
    <w:sectPr w:rsidR="0070282A" w:rsidSect="006F4580">
      <w:pgSz w:w="11906" w:h="16838" w:code="9"/>
      <w:pgMar w:top="1134" w:right="1134" w:bottom="1418" w:left="1134" w:header="851" w:footer="992" w:gutter="0"/>
      <w:cols w:space="425"/>
      <w:docGrid w:type="linesAndChars" w:linePitch="34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F33"/>
    <w:multiLevelType w:val="hybridMultilevel"/>
    <w:tmpl w:val="8EE8C096"/>
    <w:lvl w:ilvl="0" w:tplc="79701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B603FA"/>
    <w:multiLevelType w:val="hybridMultilevel"/>
    <w:tmpl w:val="CFA81538"/>
    <w:lvl w:ilvl="0" w:tplc="AF141ED8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D23059"/>
    <w:multiLevelType w:val="hybridMultilevel"/>
    <w:tmpl w:val="FBAC9652"/>
    <w:lvl w:ilvl="0" w:tplc="1CC8A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06F9C"/>
    <w:multiLevelType w:val="hybridMultilevel"/>
    <w:tmpl w:val="B68EE6F4"/>
    <w:lvl w:ilvl="0" w:tplc="7CBA4878">
      <w:start w:val="1"/>
      <w:numFmt w:val="decimalEnclosedCircle"/>
      <w:lvlText w:val="%1"/>
      <w:lvlJc w:val="left"/>
      <w:pPr>
        <w:ind w:left="83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2FB16153"/>
    <w:multiLevelType w:val="hybridMultilevel"/>
    <w:tmpl w:val="7B90AFE0"/>
    <w:lvl w:ilvl="0" w:tplc="5B06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C3DC9"/>
    <w:multiLevelType w:val="hybridMultilevel"/>
    <w:tmpl w:val="C09A6ECC"/>
    <w:lvl w:ilvl="0" w:tplc="3906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95223"/>
    <w:multiLevelType w:val="hybridMultilevel"/>
    <w:tmpl w:val="1956687A"/>
    <w:lvl w:ilvl="0" w:tplc="EA8ECB34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7" w15:restartNumberingAfterBreak="0">
    <w:nsid w:val="720F782B"/>
    <w:multiLevelType w:val="hybridMultilevel"/>
    <w:tmpl w:val="92AEA0DC"/>
    <w:lvl w:ilvl="0" w:tplc="AD9CE9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D46437B"/>
    <w:multiLevelType w:val="hybridMultilevel"/>
    <w:tmpl w:val="696E2106"/>
    <w:lvl w:ilvl="0" w:tplc="5450D48A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422722224">
    <w:abstractNumId w:val="0"/>
  </w:num>
  <w:num w:numId="2" w16cid:durableId="1715234810">
    <w:abstractNumId w:val="8"/>
  </w:num>
  <w:num w:numId="3" w16cid:durableId="1087842314">
    <w:abstractNumId w:val="6"/>
  </w:num>
  <w:num w:numId="4" w16cid:durableId="1825318456">
    <w:abstractNumId w:val="2"/>
  </w:num>
  <w:num w:numId="5" w16cid:durableId="1577393689">
    <w:abstractNumId w:val="7"/>
  </w:num>
  <w:num w:numId="6" w16cid:durableId="2039701433">
    <w:abstractNumId w:val="5"/>
  </w:num>
  <w:num w:numId="7" w16cid:durableId="1510559099">
    <w:abstractNumId w:val="4"/>
  </w:num>
  <w:num w:numId="8" w16cid:durableId="1878228820">
    <w:abstractNumId w:val="1"/>
  </w:num>
  <w:num w:numId="9" w16cid:durableId="724916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A8"/>
    <w:rsid w:val="00020942"/>
    <w:rsid w:val="0018019B"/>
    <w:rsid w:val="0021514E"/>
    <w:rsid w:val="00286616"/>
    <w:rsid w:val="002D1B40"/>
    <w:rsid w:val="00384CE8"/>
    <w:rsid w:val="003D1D69"/>
    <w:rsid w:val="003E1611"/>
    <w:rsid w:val="0048103B"/>
    <w:rsid w:val="004B3DB3"/>
    <w:rsid w:val="004C67DD"/>
    <w:rsid w:val="004F4B4F"/>
    <w:rsid w:val="00503CF5"/>
    <w:rsid w:val="00547FDA"/>
    <w:rsid w:val="00594AAE"/>
    <w:rsid w:val="005D2FA4"/>
    <w:rsid w:val="0061360F"/>
    <w:rsid w:val="006268FB"/>
    <w:rsid w:val="006F4580"/>
    <w:rsid w:val="0070282A"/>
    <w:rsid w:val="007754F5"/>
    <w:rsid w:val="007E54CD"/>
    <w:rsid w:val="008023B0"/>
    <w:rsid w:val="008028A8"/>
    <w:rsid w:val="00854BEC"/>
    <w:rsid w:val="0086544D"/>
    <w:rsid w:val="008B0BEE"/>
    <w:rsid w:val="008D036B"/>
    <w:rsid w:val="00914284"/>
    <w:rsid w:val="00A34416"/>
    <w:rsid w:val="00BB19E6"/>
    <w:rsid w:val="00BC2210"/>
    <w:rsid w:val="00BF77C5"/>
    <w:rsid w:val="00C8699A"/>
    <w:rsid w:val="00D13D1C"/>
    <w:rsid w:val="00D91263"/>
    <w:rsid w:val="00E43A74"/>
    <w:rsid w:val="00E45FDF"/>
    <w:rsid w:val="00E70D4D"/>
    <w:rsid w:val="00E8707D"/>
    <w:rsid w:val="00F623CC"/>
    <w:rsid w:val="00F86E61"/>
    <w:rsid w:val="00FA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A5005"/>
  <w15:chartTrackingRefBased/>
  <w15:docId w15:val="{1F48768E-0D02-4B21-AC4E-34D267C4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 幸子</dc:creator>
  <cp:keywords/>
  <dc:description/>
  <cp:lastModifiedBy>磯﨑　俊博</cp:lastModifiedBy>
  <cp:revision>19</cp:revision>
  <cp:lastPrinted>2023-06-16T03:34:00Z</cp:lastPrinted>
  <dcterms:created xsi:type="dcterms:W3CDTF">2023-06-03T15:38:00Z</dcterms:created>
  <dcterms:modified xsi:type="dcterms:W3CDTF">2023-07-24T07:08:00Z</dcterms:modified>
</cp:coreProperties>
</file>